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4F3" w:rsidRDefault="008F54F3">
      <w:pPr>
        <w:pStyle w:val="berschrift1"/>
        <w:rPr>
          <w:b/>
        </w:rPr>
      </w:pPr>
      <w:bookmarkStart w:id="0" w:name="_GoBack"/>
      <w:bookmarkEnd w:id="0"/>
      <w:r>
        <w:t>Regierungspräsidium Stuttgart</w:t>
      </w:r>
    </w:p>
    <w:p w:rsidR="008F54F3" w:rsidRDefault="008F54F3">
      <w:pPr>
        <w:jc w:val="both"/>
      </w:pPr>
    </w:p>
    <w:p w:rsidR="008F54F3" w:rsidRDefault="008F54F3">
      <w:pPr>
        <w:jc w:val="both"/>
      </w:pPr>
    </w:p>
    <w:p w:rsidR="008F54F3" w:rsidRDefault="008F54F3">
      <w:pPr>
        <w:ind w:right="-171"/>
        <w:jc w:val="center"/>
        <w:rPr>
          <w:b/>
          <w:sz w:val="32"/>
        </w:rPr>
      </w:pPr>
      <w:r>
        <w:rPr>
          <w:b/>
          <w:sz w:val="32"/>
        </w:rPr>
        <w:t>Hinweise</w:t>
      </w:r>
    </w:p>
    <w:p w:rsidR="008F54F3" w:rsidRDefault="008F54F3">
      <w:pPr>
        <w:ind w:right="-171"/>
        <w:jc w:val="center"/>
        <w:rPr>
          <w:b/>
          <w:sz w:val="32"/>
        </w:rPr>
      </w:pPr>
      <w:r>
        <w:rPr>
          <w:b/>
          <w:sz w:val="32"/>
        </w:rPr>
        <w:t>zur Elternzeit für B</w:t>
      </w:r>
      <w:r>
        <w:rPr>
          <w:b/>
          <w:sz w:val="32"/>
        </w:rPr>
        <w:t>e</w:t>
      </w:r>
      <w:r>
        <w:rPr>
          <w:b/>
          <w:sz w:val="32"/>
        </w:rPr>
        <w:t>amtinnen und Beamte</w:t>
      </w:r>
    </w:p>
    <w:p w:rsidR="008F54F3" w:rsidRDefault="008F54F3">
      <w:pPr>
        <w:ind w:right="-171"/>
        <w:jc w:val="both"/>
        <w:rPr>
          <w:sz w:val="22"/>
        </w:rPr>
      </w:pPr>
    </w:p>
    <w:p w:rsidR="008F54F3" w:rsidRDefault="008F54F3">
      <w:pPr>
        <w:ind w:right="-171"/>
        <w:jc w:val="both"/>
        <w:rPr>
          <w:sz w:val="22"/>
        </w:rPr>
      </w:pPr>
    </w:p>
    <w:p w:rsidR="008F54F3" w:rsidRDefault="008F54F3">
      <w:pPr>
        <w:ind w:right="-30"/>
        <w:jc w:val="both"/>
        <w:rPr>
          <w:sz w:val="21"/>
        </w:rPr>
      </w:pPr>
      <w:r>
        <w:rPr>
          <w:sz w:val="21"/>
        </w:rPr>
        <w:t>Nach § 40 Arbeitszeit- und Urlaubsverordnung (AzUVO) haben Beamtinnen und Beamte Anspruch auf Elternzeit ohne Dienstbezüge, wenn sie insbesondere mit einem Kind, für das ihnen die Persone</w:t>
      </w:r>
      <w:r>
        <w:rPr>
          <w:sz w:val="21"/>
        </w:rPr>
        <w:t>n</w:t>
      </w:r>
      <w:r>
        <w:rPr>
          <w:sz w:val="21"/>
        </w:rPr>
        <w:t>sorge zusteht, in einem Haushalt leben und dieses Kind selbst betreuen und erzi</w:t>
      </w:r>
      <w:r>
        <w:rPr>
          <w:sz w:val="21"/>
        </w:rPr>
        <w:t>e</w:t>
      </w:r>
      <w:r>
        <w:rPr>
          <w:sz w:val="21"/>
        </w:rPr>
        <w:t xml:space="preserve">hen. </w:t>
      </w:r>
    </w:p>
    <w:p w:rsidR="008F54F3" w:rsidRDefault="008F54F3">
      <w:pPr>
        <w:ind w:right="-30"/>
        <w:jc w:val="both"/>
        <w:rPr>
          <w:sz w:val="21"/>
        </w:rPr>
      </w:pPr>
      <w:r>
        <w:rPr>
          <w:sz w:val="21"/>
        </w:rPr>
        <w:t>Der Anspruch auf Elternzeit besteht bis zur Vollendung des dritten Lebensjahres eines Kindes. Die Zeit der Mutterschutzfrist nach § 34 Abs. 1 AzUVO oder § 6 Abs. 1 des Mutterschaftsgesetzes wird auf die Begrenzung nach Satz 1 angerechnet. Bei mehreren Kindern besteht der Anspruch auf Elternzeit für jedes Kind, auch wenn sich die Zeiträume nach Satz 1 überschneiden. Ein Anteil</w:t>
      </w:r>
      <w:r w:rsidR="00B626A4">
        <w:rPr>
          <w:sz w:val="21"/>
        </w:rPr>
        <w:t xml:space="preserve"> der Elternzeit von bis zu 24</w:t>
      </w:r>
      <w:r>
        <w:rPr>
          <w:sz w:val="21"/>
        </w:rPr>
        <w:t xml:space="preserve"> Monaten für jedes Kind ist auf die Zeit bis zur Vollendung des achten Lebensjahres übertra</w:t>
      </w:r>
      <w:r>
        <w:rPr>
          <w:sz w:val="21"/>
        </w:rPr>
        <w:t>g</w:t>
      </w:r>
      <w:r>
        <w:rPr>
          <w:sz w:val="21"/>
        </w:rPr>
        <w:t>bar, wenn zwingende dienstliche Belange nicht entgegenstehen; dies gilt auch, wenn sich Zeiträume bei mehreren Kindern überschneiden. Die Elternzeit kann, auch anteilig, von jedem Elternteil allein oder von beiden Elternteilen gemei</w:t>
      </w:r>
      <w:r>
        <w:rPr>
          <w:sz w:val="21"/>
        </w:rPr>
        <w:t>n</w:t>
      </w:r>
      <w:r>
        <w:rPr>
          <w:sz w:val="21"/>
        </w:rPr>
        <w:t>sam genommen werden.</w:t>
      </w:r>
    </w:p>
    <w:p w:rsidR="008F54F3" w:rsidRDefault="008F54F3">
      <w:pPr>
        <w:ind w:right="-30"/>
        <w:jc w:val="both"/>
        <w:rPr>
          <w:sz w:val="21"/>
        </w:rPr>
      </w:pPr>
    </w:p>
    <w:p w:rsidR="008F54F3" w:rsidRDefault="008F54F3">
      <w:pPr>
        <w:ind w:right="-30"/>
        <w:jc w:val="both"/>
        <w:rPr>
          <w:sz w:val="21"/>
        </w:rPr>
      </w:pPr>
      <w:r>
        <w:rPr>
          <w:sz w:val="21"/>
        </w:rPr>
        <w:t>Die</w:t>
      </w:r>
      <w:r w:rsidR="00B626A4">
        <w:rPr>
          <w:sz w:val="21"/>
        </w:rPr>
        <w:t xml:space="preserve"> Elternzeit ist spätestens sieben</w:t>
      </w:r>
      <w:r>
        <w:rPr>
          <w:sz w:val="21"/>
        </w:rPr>
        <w:t xml:space="preserve"> Wochen vor dem Zeitpunkt, von dem ab sie in Anspruch genommen werden soll, zu beantragen. Gleichzeitig hat der Beamte / die Beamtin zu erklären, für welche Zeiten innerhalb von zwei Jahren er/sie die Elternzeit nehmen will. Die Elternzeit kann auf </w:t>
      </w:r>
      <w:r w:rsidR="00B626A4">
        <w:rPr>
          <w:sz w:val="21"/>
        </w:rPr>
        <w:t>drei</w:t>
      </w:r>
      <w:r>
        <w:rPr>
          <w:sz w:val="21"/>
        </w:rPr>
        <w:t xml:space="preserve"> Zeitabschnitte verteilt werden. Eine Verteilung auf weitere Zeitabschnitte ist nur mit Zustimmung des Regierungspräs</w:t>
      </w:r>
      <w:r>
        <w:rPr>
          <w:sz w:val="21"/>
        </w:rPr>
        <w:t>i</w:t>
      </w:r>
      <w:r>
        <w:rPr>
          <w:sz w:val="21"/>
        </w:rPr>
        <w:t>diums möglich. Unterbrechungen der Elternzeit, die überwiegend auf die Ferien entfallen, sind nicht zulässig; bei Beginn und Ende der Elternzeit dürfen Ferien nicht ausgespart werden. Der entspreche</w:t>
      </w:r>
      <w:r>
        <w:rPr>
          <w:sz w:val="21"/>
        </w:rPr>
        <w:t>n</w:t>
      </w:r>
      <w:r>
        <w:rPr>
          <w:sz w:val="21"/>
        </w:rPr>
        <w:t xml:space="preserve">de Antrag ist </w:t>
      </w:r>
      <w:r w:rsidR="00D946AD">
        <w:rPr>
          <w:sz w:val="21"/>
        </w:rPr>
        <w:t>elektronisch</w:t>
      </w:r>
      <w:r>
        <w:rPr>
          <w:sz w:val="21"/>
        </w:rPr>
        <w:t xml:space="preserve"> </w:t>
      </w:r>
      <w:r w:rsidR="00D946AD">
        <w:rPr>
          <w:sz w:val="21"/>
        </w:rPr>
        <w:t>über das Verfahren STEWI (</w:t>
      </w:r>
      <w:hyperlink r:id="rId9" w:history="1">
        <w:r w:rsidR="00D946AD" w:rsidRPr="007A12BC">
          <w:rPr>
            <w:rStyle w:val="Hyperlink"/>
            <w:sz w:val="21"/>
          </w:rPr>
          <w:t>www.stewi.lobw.de</w:t>
        </w:r>
      </w:hyperlink>
      <w:r w:rsidR="00D946AD">
        <w:rPr>
          <w:sz w:val="21"/>
        </w:rPr>
        <w:t xml:space="preserve">) </w:t>
      </w:r>
      <w:r>
        <w:rPr>
          <w:sz w:val="21"/>
        </w:rPr>
        <w:t>zu ste</w:t>
      </w:r>
      <w:r>
        <w:rPr>
          <w:sz w:val="21"/>
        </w:rPr>
        <w:t>l</w:t>
      </w:r>
      <w:r>
        <w:rPr>
          <w:sz w:val="21"/>
        </w:rPr>
        <w:t>len.</w:t>
      </w:r>
    </w:p>
    <w:p w:rsidR="008F54F3" w:rsidRDefault="008F54F3">
      <w:pPr>
        <w:ind w:right="-30"/>
        <w:jc w:val="both"/>
        <w:rPr>
          <w:sz w:val="21"/>
        </w:rPr>
      </w:pPr>
    </w:p>
    <w:p w:rsidR="008F54F3" w:rsidRDefault="008F54F3">
      <w:pPr>
        <w:ind w:right="-30"/>
        <w:jc w:val="both"/>
        <w:rPr>
          <w:sz w:val="21"/>
        </w:rPr>
      </w:pPr>
      <w:r>
        <w:rPr>
          <w:sz w:val="21"/>
        </w:rPr>
        <w:t>Eine vorzeitige Beendigung der Elternzeit ist nur mit vorheriger Zustimmung des Regierungspräsidiums möglich.</w:t>
      </w:r>
      <w:r w:rsidR="00A341A1">
        <w:rPr>
          <w:sz w:val="21"/>
        </w:rPr>
        <w:t xml:space="preserve"> Auf Antrag und unter Vorlage einer ärztlichen Bescheinigung über den voraussichtlichen G</w:t>
      </w:r>
      <w:r w:rsidR="00A341A1">
        <w:rPr>
          <w:sz w:val="21"/>
        </w:rPr>
        <w:t>e</w:t>
      </w:r>
      <w:r w:rsidR="00A341A1">
        <w:rPr>
          <w:sz w:val="21"/>
        </w:rPr>
        <w:t>burtstermin kann jedoch eine bewilligte Elternzeit zur Inanspruchnahme der Beschäftigungsverbote nach § 32 Abs. 2 und § 34 Abs. 1 AzUVO vorzeitig beendet werden.</w:t>
      </w:r>
    </w:p>
    <w:p w:rsidR="008F54F3" w:rsidRDefault="008F54F3">
      <w:pPr>
        <w:ind w:right="-30"/>
        <w:jc w:val="both"/>
        <w:rPr>
          <w:sz w:val="21"/>
        </w:rPr>
      </w:pPr>
    </w:p>
    <w:p w:rsidR="008F54F3" w:rsidRDefault="00B56866">
      <w:pPr>
        <w:ind w:right="-30"/>
        <w:jc w:val="both"/>
        <w:rPr>
          <w:sz w:val="21"/>
        </w:rPr>
      </w:pPr>
      <w:r>
        <w:rPr>
          <w:sz w:val="21"/>
        </w:rPr>
        <w:t xml:space="preserve">Beamtinnen und </w:t>
      </w:r>
      <w:r w:rsidR="008F54F3">
        <w:rPr>
          <w:sz w:val="21"/>
        </w:rPr>
        <w:t>Beamten wird während der Elternzeit Krankenfürsorge in Form des prozentualen Krankheitskostenersatzes entsprechend den Beihilfevorschriften gewährt.</w:t>
      </w:r>
      <w:r w:rsidR="004961CA">
        <w:rPr>
          <w:sz w:val="21"/>
        </w:rPr>
        <w:t xml:space="preserve"> Nach § 47 AzUVO werden auf A</w:t>
      </w:r>
      <w:r w:rsidR="004961CA">
        <w:rPr>
          <w:sz w:val="21"/>
        </w:rPr>
        <w:t>n</w:t>
      </w:r>
      <w:r w:rsidR="004961CA">
        <w:rPr>
          <w:sz w:val="21"/>
        </w:rPr>
        <w:t>trag während der Elternzeit</w:t>
      </w:r>
      <w:r w:rsidR="005B370D">
        <w:rPr>
          <w:sz w:val="21"/>
        </w:rPr>
        <w:t xml:space="preserve"> die Beträge für eine die Beihilfe ergänzende Krankheitskosten- und Pflegeversich</w:t>
      </w:r>
      <w:r w:rsidR="005B370D">
        <w:rPr>
          <w:sz w:val="21"/>
        </w:rPr>
        <w:t>e</w:t>
      </w:r>
      <w:r w:rsidR="005B370D">
        <w:rPr>
          <w:sz w:val="21"/>
        </w:rPr>
        <w:t>rung nach bestimmten Maßgaben erstattet.</w:t>
      </w:r>
    </w:p>
    <w:p w:rsidR="008F54F3" w:rsidRDefault="008F54F3">
      <w:pPr>
        <w:ind w:right="-30"/>
        <w:jc w:val="both"/>
        <w:rPr>
          <w:sz w:val="21"/>
        </w:rPr>
      </w:pPr>
    </w:p>
    <w:p w:rsidR="008F54F3" w:rsidRDefault="008F54F3">
      <w:pPr>
        <w:ind w:right="-30"/>
        <w:jc w:val="both"/>
        <w:rPr>
          <w:sz w:val="21"/>
        </w:rPr>
      </w:pPr>
      <w:r>
        <w:rPr>
          <w:sz w:val="21"/>
        </w:rPr>
        <w:t>Eventuell zuviel gezahlte Dienstbezüge werden vom Landesamt für Besoldung und Versorgung zurüc</w:t>
      </w:r>
      <w:r>
        <w:rPr>
          <w:sz w:val="21"/>
        </w:rPr>
        <w:t>k</w:t>
      </w:r>
      <w:r>
        <w:rPr>
          <w:sz w:val="21"/>
        </w:rPr>
        <w:t>gefordert.</w:t>
      </w:r>
    </w:p>
    <w:p w:rsidR="008F54F3" w:rsidRDefault="008F54F3">
      <w:pPr>
        <w:ind w:right="-30"/>
        <w:jc w:val="both"/>
        <w:rPr>
          <w:sz w:val="21"/>
        </w:rPr>
      </w:pPr>
    </w:p>
    <w:p w:rsidR="008F54F3" w:rsidRDefault="008F54F3">
      <w:pPr>
        <w:ind w:right="-30"/>
        <w:jc w:val="both"/>
        <w:rPr>
          <w:sz w:val="21"/>
        </w:rPr>
      </w:pPr>
      <w:r>
        <w:rPr>
          <w:sz w:val="21"/>
        </w:rPr>
        <w:t>Während der Elternzeit ist eine Teilzeitbeschäftigung für jeden Elternteil, der Elternzeit nimmt, im U</w:t>
      </w:r>
      <w:r>
        <w:rPr>
          <w:sz w:val="21"/>
        </w:rPr>
        <w:t>m</w:t>
      </w:r>
      <w:r>
        <w:rPr>
          <w:sz w:val="21"/>
        </w:rPr>
        <w:t>fang von höchstens 30 Zeitstunden wöchentlich bezogen auf eine 41-Stunden-Woche (im öffentlichen Schuldienst sind dies derzeit 73,17 % eines vollen Deputats) zulässig, wenn zwingende dienstliche B</w:t>
      </w:r>
      <w:r>
        <w:rPr>
          <w:sz w:val="21"/>
        </w:rPr>
        <w:t>e</w:t>
      </w:r>
      <w:r>
        <w:rPr>
          <w:sz w:val="21"/>
        </w:rPr>
        <w:t>lange nicht entgegenstehen. Ferner kann eine Teilzeitbeschäftigung mit weniger als der Hälfte, minde</w:t>
      </w:r>
      <w:r>
        <w:rPr>
          <w:sz w:val="21"/>
        </w:rPr>
        <w:t>s</w:t>
      </w:r>
      <w:r>
        <w:rPr>
          <w:sz w:val="21"/>
        </w:rPr>
        <w:t>tens aber einem Viertel der regelmäßigen Arbeitszeit - sog. unterhälftige Teilzeitbeschäftigung in der Elternzeit - bewilligt werden, wenn ein dienstliches Interesse daran besteht. Teilzeitbeschäftigung wä</w:t>
      </w:r>
      <w:r>
        <w:rPr>
          <w:sz w:val="21"/>
        </w:rPr>
        <w:t>h</w:t>
      </w:r>
      <w:r>
        <w:rPr>
          <w:sz w:val="21"/>
        </w:rPr>
        <w:t>rend der Elternzeit darf nur im Schuldienst ausgeübt werden, es sei denn, es wird eine Ausnahme hie</w:t>
      </w:r>
      <w:r>
        <w:rPr>
          <w:sz w:val="21"/>
        </w:rPr>
        <w:t>r</w:t>
      </w:r>
      <w:r>
        <w:rPr>
          <w:sz w:val="21"/>
        </w:rPr>
        <w:t>von zug</w:t>
      </w:r>
      <w:r>
        <w:rPr>
          <w:sz w:val="21"/>
        </w:rPr>
        <w:t>e</w:t>
      </w:r>
      <w:r>
        <w:rPr>
          <w:sz w:val="21"/>
        </w:rPr>
        <w:t xml:space="preserve">lassen. </w:t>
      </w:r>
    </w:p>
    <w:p w:rsidR="008F54F3" w:rsidRDefault="008F54F3">
      <w:pPr>
        <w:ind w:right="-30"/>
        <w:jc w:val="both"/>
        <w:rPr>
          <w:sz w:val="21"/>
        </w:rPr>
      </w:pPr>
    </w:p>
    <w:p w:rsidR="008F54F3" w:rsidRDefault="008F54F3">
      <w:pPr>
        <w:ind w:right="-30"/>
        <w:jc w:val="both"/>
        <w:rPr>
          <w:sz w:val="21"/>
        </w:rPr>
      </w:pPr>
      <w:r>
        <w:rPr>
          <w:sz w:val="21"/>
        </w:rPr>
        <w:t>Nach Ablauf der Elternzeit besteht die Möglichkeit einer Beurlaubung bzw. einer Teilzeitb</w:t>
      </w:r>
      <w:r>
        <w:rPr>
          <w:sz w:val="21"/>
        </w:rPr>
        <w:t>e</w:t>
      </w:r>
      <w:r>
        <w:rPr>
          <w:sz w:val="21"/>
        </w:rPr>
        <w:t xml:space="preserve">schäftigung nach den §§ </w:t>
      </w:r>
      <w:r w:rsidR="00D10044">
        <w:rPr>
          <w:sz w:val="21"/>
        </w:rPr>
        <w:t>69</w:t>
      </w:r>
      <w:r>
        <w:rPr>
          <w:sz w:val="21"/>
        </w:rPr>
        <w:t xml:space="preserve"> bzw. </w:t>
      </w:r>
      <w:r w:rsidR="00D10044">
        <w:rPr>
          <w:sz w:val="21"/>
        </w:rPr>
        <w:t>72</w:t>
      </w:r>
      <w:r>
        <w:rPr>
          <w:sz w:val="21"/>
        </w:rPr>
        <w:t xml:space="preserve"> LBG.</w:t>
      </w:r>
    </w:p>
    <w:p w:rsidR="008F54F3" w:rsidRDefault="008F54F3">
      <w:pPr>
        <w:ind w:right="-30"/>
        <w:jc w:val="both"/>
        <w:rPr>
          <w:sz w:val="21"/>
        </w:rPr>
      </w:pPr>
    </w:p>
    <w:p w:rsidR="008F54F3" w:rsidRDefault="00437E35">
      <w:pPr>
        <w:ind w:right="-30"/>
        <w:jc w:val="both"/>
        <w:rPr>
          <w:rFonts w:cs="Arial"/>
          <w:sz w:val="21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-198755</wp:posOffset>
                </wp:positionH>
                <wp:positionV relativeFrom="paragraph">
                  <wp:posOffset>766445</wp:posOffset>
                </wp:positionV>
                <wp:extent cx="127635" cy="73152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4F3" w:rsidRDefault="00B626A4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10</w:t>
                            </w:r>
                            <w:r w:rsidR="008F54F3">
                              <w:rPr>
                                <w:b/>
                                <w:bCs/>
                                <w:sz w:val="16"/>
                              </w:rPr>
                              <w:t>/</w:t>
                            </w:r>
                            <w:r w:rsidR="00D10044">
                              <w:rPr>
                                <w:b/>
                                <w:bCs/>
                                <w:sz w:val="16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6</w:t>
                            </w:r>
                            <w:r w:rsidR="008F54F3">
                              <w:rPr>
                                <w:b/>
                                <w:bCs/>
                                <w:sz w:val="16"/>
                              </w:rPr>
                              <w:t>-2.9.861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5.65pt;margin-top:60.35pt;width:10.05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" o:allowincell="f" stroked="f">
                <v:textbox style="layout-flow:vertical;mso-layout-flow-alt:bottom-to-top" inset="0,0,0,0">
                  <w:txbxContent>
                    <w:p w:rsidR="008F54F3" w:rsidRDefault="00B626A4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b/>
                          <w:bCs/>
                          <w:sz w:val="16"/>
                        </w:rPr>
                        <w:t>10</w:t>
                      </w:r>
                      <w:r w:rsidR="008F54F3">
                        <w:rPr>
                          <w:b/>
                          <w:bCs/>
                          <w:sz w:val="16"/>
                        </w:rPr>
                        <w:t>/</w:t>
                      </w:r>
                      <w:r w:rsidR="00D10044">
                        <w:rPr>
                          <w:b/>
                          <w:bCs/>
                          <w:sz w:val="16"/>
                        </w:rPr>
                        <w:t>1</w:t>
                      </w:r>
                      <w:r>
                        <w:rPr>
                          <w:b/>
                          <w:bCs/>
                          <w:sz w:val="16"/>
                        </w:rPr>
                        <w:t>6</w:t>
                      </w:r>
                      <w:r w:rsidR="008F54F3">
                        <w:rPr>
                          <w:b/>
                          <w:bCs/>
                          <w:sz w:val="16"/>
                        </w:rPr>
                        <w:t>-2.9.861</w:t>
                      </w:r>
                    </w:p>
                  </w:txbxContent>
                </v:textbox>
              </v:shape>
            </w:pict>
          </mc:Fallback>
        </mc:AlternateContent>
      </w:r>
      <w:r w:rsidR="008F54F3">
        <w:rPr>
          <w:rFonts w:cs="Arial"/>
          <w:sz w:val="21"/>
        </w:rPr>
        <w:t xml:space="preserve">Wer mit einem Kind, für das ihm die Personensorge zusteht, in einem Haushalt lebt, dieses Kind selbst betreut und erzieht </w:t>
      </w:r>
      <w:r w:rsidR="008F54F3">
        <w:rPr>
          <w:rFonts w:cs="Arial"/>
          <w:b/>
          <w:sz w:val="21"/>
        </w:rPr>
        <w:t>und</w:t>
      </w:r>
      <w:r w:rsidR="008F54F3">
        <w:rPr>
          <w:rFonts w:cs="Arial"/>
          <w:sz w:val="21"/>
        </w:rPr>
        <w:t xml:space="preserve"> keine oder keine volle Erwerbstätigkeit ausübt, hat unter bestimmten Vorau</w:t>
      </w:r>
      <w:r w:rsidR="008F54F3">
        <w:rPr>
          <w:rFonts w:cs="Arial"/>
          <w:sz w:val="21"/>
        </w:rPr>
        <w:t>s</w:t>
      </w:r>
      <w:r w:rsidR="008F54F3">
        <w:rPr>
          <w:rFonts w:cs="Arial"/>
          <w:sz w:val="21"/>
        </w:rPr>
        <w:t>setzungen Anspruch auf Elterngeld. Das Elterngeld muss schriftlich bei der L-Bank, 76113 Karlsr</w:t>
      </w:r>
      <w:r w:rsidR="008F54F3">
        <w:rPr>
          <w:rFonts w:cs="Arial"/>
          <w:sz w:val="21"/>
        </w:rPr>
        <w:t>u</w:t>
      </w:r>
      <w:r w:rsidR="008F54F3">
        <w:rPr>
          <w:rFonts w:cs="Arial"/>
          <w:sz w:val="21"/>
        </w:rPr>
        <w:t>he, beantragt werden. Der Antrag sollte möglichst bald nach Vorliegen der Antragsvorausse</w:t>
      </w:r>
      <w:r w:rsidR="008F54F3">
        <w:rPr>
          <w:rFonts w:cs="Arial"/>
          <w:sz w:val="21"/>
        </w:rPr>
        <w:t>t</w:t>
      </w:r>
      <w:r w:rsidR="008F54F3">
        <w:rPr>
          <w:rFonts w:cs="Arial"/>
          <w:sz w:val="21"/>
        </w:rPr>
        <w:t>zungen gestellt werden. Elterngeld kann rückwirkend höchstens für die letzten drei Monate vor dem Monat des A</w:t>
      </w:r>
      <w:r w:rsidR="008F54F3">
        <w:rPr>
          <w:rFonts w:cs="Arial"/>
          <w:sz w:val="21"/>
        </w:rPr>
        <w:t>n</w:t>
      </w:r>
      <w:r w:rsidR="008F54F3">
        <w:rPr>
          <w:rFonts w:cs="Arial"/>
          <w:sz w:val="21"/>
        </w:rPr>
        <w:t>tragseingangs gezahlt werden. Antragsformulare sind beim Bürgermeisteramt des Wohnsitzes erhäl</w:t>
      </w:r>
      <w:r w:rsidR="008F54F3">
        <w:rPr>
          <w:rFonts w:cs="Arial"/>
          <w:sz w:val="21"/>
        </w:rPr>
        <w:t>t</w:t>
      </w:r>
      <w:r w:rsidR="008F54F3">
        <w:rPr>
          <w:rFonts w:cs="Arial"/>
          <w:sz w:val="21"/>
        </w:rPr>
        <w:t>lich. Weitere Informationen, auch Antragsvordrucke und Gesetzestexte, finden Sie auf den Internetse</w:t>
      </w:r>
      <w:r w:rsidR="008F54F3">
        <w:rPr>
          <w:rFonts w:cs="Arial"/>
          <w:sz w:val="21"/>
        </w:rPr>
        <w:t>i</w:t>
      </w:r>
      <w:r w:rsidR="008F54F3">
        <w:rPr>
          <w:rFonts w:cs="Arial"/>
          <w:sz w:val="21"/>
        </w:rPr>
        <w:t xml:space="preserve">ten der L-Bank (http://www.l-bank.de). </w:t>
      </w:r>
    </w:p>
    <w:p w:rsidR="008F54F3" w:rsidRDefault="008F54F3">
      <w:pPr>
        <w:ind w:right="-30"/>
        <w:jc w:val="both"/>
        <w:rPr>
          <w:rFonts w:cs="Arial"/>
          <w:sz w:val="21"/>
        </w:rPr>
      </w:pPr>
    </w:p>
    <w:p w:rsidR="008F54F3" w:rsidRDefault="008F54F3">
      <w:pPr>
        <w:ind w:right="-30"/>
        <w:jc w:val="both"/>
        <w:rPr>
          <w:b/>
        </w:rPr>
      </w:pPr>
      <w:r>
        <w:rPr>
          <w:rFonts w:cs="Arial"/>
          <w:sz w:val="21"/>
        </w:rPr>
        <w:t xml:space="preserve">Wegen </w:t>
      </w:r>
      <w:r>
        <w:rPr>
          <w:rFonts w:cs="Arial"/>
          <w:b/>
          <w:sz w:val="21"/>
        </w:rPr>
        <w:t>weiterer Einzelheiten</w:t>
      </w:r>
      <w:r>
        <w:rPr>
          <w:rFonts w:cs="Arial"/>
          <w:sz w:val="21"/>
        </w:rPr>
        <w:t xml:space="preserve"> wird auf die beiliegende Neufassung der AzUVO (Auszug) verwiesen.</w:t>
      </w:r>
    </w:p>
    <w:sectPr w:rsidR="008F54F3">
      <w:pgSz w:w="11907" w:h="16840" w:code="9"/>
      <w:pgMar w:top="567" w:right="107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044"/>
    <w:rsid w:val="00351E77"/>
    <w:rsid w:val="00376490"/>
    <w:rsid w:val="003B6C3E"/>
    <w:rsid w:val="00437E35"/>
    <w:rsid w:val="004961CA"/>
    <w:rsid w:val="005B370D"/>
    <w:rsid w:val="00693772"/>
    <w:rsid w:val="006C5EB6"/>
    <w:rsid w:val="00865615"/>
    <w:rsid w:val="008F54F3"/>
    <w:rsid w:val="00A341A1"/>
    <w:rsid w:val="00A36478"/>
    <w:rsid w:val="00B56866"/>
    <w:rsid w:val="00B626A4"/>
    <w:rsid w:val="00BE4B40"/>
    <w:rsid w:val="00C2013F"/>
    <w:rsid w:val="00D10044"/>
    <w:rsid w:val="00D946AD"/>
    <w:rsid w:val="00E2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-Zeileneinzug">
    <w:name w:val="Body Text Indent"/>
    <w:basedOn w:val="Standard"/>
    <w:pPr>
      <w:tabs>
        <w:tab w:val="left" w:pos="227"/>
        <w:tab w:val="left" w:pos="6946"/>
      </w:tabs>
      <w:spacing w:before="80"/>
      <w:ind w:left="425" w:hanging="425"/>
      <w:jc w:val="both"/>
    </w:pPr>
    <w:rPr>
      <w:sz w:val="18"/>
    </w:rPr>
  </w:style>
  <w:style w:type="paragraph" w:styleId="Textkrper">
    <w:name w:val="Body Text"/>
    <w:basedOn w:val="Standard"/>
    <w:pPr>
      <w:tabs>
        <w:tab w:val="left" w:pos="6946"/>
      </w:tabs>
      <w:jc w:val="both"/>
    </w:pPr>
    <w:rPr>
      <w:sz w:val="18"/>
    </w:rPr>
  </w:style>
  <w:style w:type="character" w:styleId="Hyperlink">
    <w:name w:val="Hyperlink"/>
    <w:rsid w:val="00D946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-Zeileneinzug">
    <w:name w:val="Body Text Indent"/>
    <w:basedOn w:val="Standard"/>
    <w:pPr>
      <w:tabs>
        <w:tab w:val="left" w:pos="227"/>
        <w:tab w:val="left" w:pos="6946"/>
      </w:tabs>
      <w:spacing w:before="80"/>
      <w:ind w:left="425" w:hanging="425"/>
      <w:jc w:val="both"/>
    </w:pPr>
    <w:rPr>
      <w:sz w:val="18"/>
    </w:rPr>
  </w:style>
  <w:style w:type="paragraph" w:styleId="Textkrper">
    <w:name w:val="Body Text"/>
    <w:basedOn w:val="Standard"/>
    <w:pPr>
      <w:tabs>
        <w:tab w:val="left" w:pos="6946"/>
      </w:tabs>
      <w:jc w:val="both"/>
    </w:pPr>
    <w:rPr>
      <w:sz w:val="18"/>
    </w:rPr>
  </w:style>
  <w:style w:type="character" w:styleId="Hyperlink">
    <w:name w:val="Hyperlink"/>
    <w:rsid w:val="00D946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stewi.lobw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P-Dokument" ma:contentTypeID="0x010100CAC1C5DF2F8A4747BD5B292A85E79AE700AC30F10D46F6474CB65FED99C670E8DB" ma:contentTypeVersion="22" ma:contentTypeDescription="Dokumente mit Hauszuordnung (muss) und Thema (kann) als Metadaten" ma:contentTypeScope="" ma:versionID="ea060fb66f7927fcf0920d36f13b93b8">
  <xsd:schema xmlns:xsd="http://www.w3.org/2001/XMLSchema" xmlns:xs="http://www.w3.org/2001/XMLSchema" xmlns:p="http://schemas.microsoft.com/office/2006/metadata/properties" xmlns:ns1="http://schemas.microsoft.com/sharepoint/v3" xmlns:ns2="77a18adb-f851-4ef9-82c7-7dd03982d471" xmlns:ns3="aa787fdc-738f-42b6-858c-dd04f5cec382" targetNamespace="http://schemas.microsoft.com/office/2006/metadata/properties" ma:root="true" ma:fieldsID="d5cbb1598add98a1269f9b43f16dae30" ns1:_="" ns2:_="" ns3:_="">
    <xsd:import namespace="http://schemas.microsoft.com/sharepoint/v3"/>
    <xsd:import namespace="77a18adb-f851-4ef9-82c7-7dd03982d471"/>
    <xsd:import namespace="aa787fdc-738f-42b6-858c-dd04f5cec382"/>
    <xsd:element name="properties">
      <xsd:complexType>
        <xsd:sequence>
          <xsd:element name="documentManagement">
            <xsd:complexType>
              <xsd:all>
                <xsd:element ref="ns1:RoutingRuleDescription"/>
                <xsd:element ref="ns2:l2262d87fef34707aeb1ab617e2e8490" minOccurs="0"/>
                <xsd:element ref="ns2:TaxCatchAll" minOccurs="0"/>
                <xsd:element ref="ns2:TaxCatchAllLabel" minOccurs="0"/>
                <xsd:element ref="ns2:i6c2abccfc944910a52b89e3dd325170" minOccurs="0"/>
                <xsd:element ref="ns2:kdb41432144c4cdca10c978b4cdbd206" minOccurs="0"/>
                <xsd:element ref="ns3:Jahr" minOccurs="0"/>
                <xsd:element ref="ns3:Thema" minOccurs="0"/>
                <xsd:element ref="ns3:Unterthema" minOccurs="0"/>
                <xsd:element ref="ns3:Schulart" minOccurs="0"/>
                <xsd:element ref="ns3:Zielgruppe" minOccurs="0"/>
                <xsd:element ref="ns3:A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8" ma:displayName="Beschreibung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18adb-f851-4ef9-82c7-7dd03982d471" elementFormDefault="qualified">
    <xsd:import namespace="http://schemas.microsoft.com/office/2006/documentManagement/types"/>
    <xsd:import namespace="http://schemas.microsoft.com/office/infopath/2007/PartnerControls"/>
    <xsd:element name="l2262d87fef34707aeb1ab617e2e8490" ma:index="9" ma:taxonomy="true" ma:internalName="l2262d87fef34707aeb1ab617e2e8490" ma:taxonomyFieldName="Haus" ma:displayName="Zuständigkeit" ma:readOnly="false" ma:default="62;#Alle RP|14bb10d8-e93a-427c-bb47-3fa97f492241" ma:fieldId="{52262d87-fef3-4707-aeb1-ab617e2e8490}" ma:sspId="9ae9b296-76c7-4662-acbc-b4a5de9d2b29" ma:termSetId="69183d16-92de-40f4-ab7a-ac0b00c8d3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iespalte &quot;Alle abfangen&quot;" ma:hidden="true" ma:list="{0394b03c-94f8-44e1-b3f4-a2606ca936ba}" ma:internalName="TaxCatchAll" ma:showField="CatchAllData" ma:web="77a18adb-f851-4ef9-82c7-7dd03982d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iespalte &quot;Alle abfangen&quot;1" ma:hidden="true" ma:list="{0394b03c-94f8-44e1-b3f4-a2606ca936ba}" ma:internalName="TaxCatchAllLabel" ma:readOnly="true" ma:showField="CatchAllDataLabel" ma:web="77a18adb-f851-4ef9-82c7-7dd03982d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6c2abccfc944910a52b89e3dd325170" ma:index="13" nillable="true" ma:taxonomy="true" ma:internalName="i6c2abccfc944910a52b89e3dd325170" ma:taxonomyFieldName="Themenkategorie" ma:displayName="Themenkategorie" ma:readOnly="false" ma:default="87;#Schule|e372dff6-df27-4ac4-87d1-a2d454677801" ma:fieldId="{26c2abcc-fc94-4910-a52b-89e3dd325170}" ma:sspId="9ae9b296-76c7-4662-acbc-b4a5de9d2b29" ma:termSetId="01b8455e-4422-4082-bf9c-b863305731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b41432144c4cdca10c978b4cdbd206" ma:index="15" nillable="true" ma:taxonomy="true" ma:internalName="kdb41432144c4cdca10c978b4cdbd206" ma:taxonomyFieldName="Dokumentenart" ma:displayName="Dokumentenart" ma:readOnly="false" ma:default="64;#Formular|7fc6d72f-4f6f-4b39-8392-6605a3452c2e" ma:fieldId="{4db41432-144c-4cdc-a10c-978b4cdbd206}" ma:sspId="9ae9b296-76c7-4662-acbc-b4a5de9d2b29" ma:termSetId="a662791e-ed76-447d-bf52-bbade1cd4e6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87fdc-738f-42b6-858c-dd04f5cec382" elementFormDefault="qualified">
    <xsd:import namespace="http://schemas.microsoft.com/office/2006/documentManagement/types"/>
    <xsd:import namespace="http://schemas.microsoft.com/office/infopath/2007/PartnerControls"/>
    <xsd:element name="Jahr" ma:index="17" nillable="true" ma:displayName="Stand" ma:description="Jahrgang oder Veröffentlichungszeitpunkt" ma:internalName="Jahr">
      <xsd:simpleType>
        <xsd:restriction base="dms:Text">
          <xsd:maxLength value="255"/>
        </xsd:restriction>
      </xsd:simpleType>
    </xsd:element>
    <xsd:element name="Thema" ma:index="18" nillable="true" ma:displayName="Thema" ma:default="Zuwendung an die Träger von Betreuungsangeboten" ma:format="Dropdown" ma:internalName="Thema">
      <xsd:simpleType>
        <xsd:restriction base="dms:Choice">
          <xsd:enumeration value="01. Schülerinnen / Schüler"/>
          <xsd:enumeration value="02. Personalangelegenheiten der Lehrer"/>
          <xsd:enumeration value="03. Kosten"/>
          <xsd:enumeration value="06. Privatschulen"/>
          <xsd:enumeration value="07. Prüfungswesen"/>
          <xsd:enumeration value="10. Beratung für Lehrerinnen + Lehrer"/>
          <xsd:enumeration value="15. Schulen nach §28 LKJGH"/>
          <xsd:enumeration value="18. Sonstiges"/>
          <xsd:enumeration value="19. Berufliche Schulen weitere Formulare"/>
          <xsd:enumeration value="20. Schulen"/>
          <xsd:enumeration value="Berufliche Schulen: Formulare + Vordrucke"/>
          <xsd:enumeration value="Kosten"/>
          <xsd:enumeration value="Personalangelegenheiten der Lehrer"/>
          <xsd:enumeration value="Privatschulen"/>
          <xsd:enumeration value="Prüfungswesen"/>
          <xsd:enumeration value="Schulen nach § 28 LKJHG"/>
          <xsd:enumeration value="Sonstiges"/>
          <xsd:enumeration value="Zuwendung an die Träger von Betreuungsangeboten"/>
        </xsd:restriction>
      </xsd:simpleType>
    </xsd:element>
    <xsd:element name="Unterthema" ma:index="19" nillable="true" ma:displayName="Unterthema" ma:format="Dropdown" ma:internalName="Unterthema">
      <xsd:simpleType>
        <xsd:restriction base="dms:Choice">
          <xsd:enumeration value="2.0 Allgemeines"/>
          <xsd:enumeration value="2.2 Einstellung"/>
          <xsd:enumeration value="2.5 Beförderung / Amtsübertragung / Eingruppierung"/>
          <xsd:enumeration value="2.7 Versetzung / Abordnung"/>
          <xsd:enumeration value="2.8 Teilzeit / Regelstundenmaoß"/>
          <xsd:enumeration value="2.9 Urlaub / Dienstbefreiung"/>
          <xsd:enumeration value="2.100 Lehrerfortbildung in Deutschland"/>
          <xsd:enumeration value="2.102 Lehrerfortbildung im Ausland"/>
          <xsd:enumeration value="2.11 Fernbleiben vom Dienst"/>
          <xsd:enumeration value="2.14 Dienstunfall / Sachschaden"/>
          <xsd:enumeration value="3.0 Hausaufgabenbetreuung"/>
          <xsd:enumeration value="3.3 Reisekosten"/>
          <xsd:enumeration value="3.4 Prüfungskosten"/>
          <xsd:enumeration value="3.5 Honorare"/>
          <xsd:enumeration value="3.6 Internationaler Schüleraustausch"/>
          <xsd:enumeration value="3.7 Zuschüsse an Schüler bzw. Heime"/>
          <xsd:enumeration value="6.1 Genehmigung"/>
          <xsd:enumeration value="6.2 Zuschüsse für Privatschulen"/>
          <xsd:enumeration value="7.4 Gymnasien"/>
          <xsd:enumeration value="7.5 Berufliche Schulen"/>
          <xsd:enumeration value="15.1 Bedarfsmeldung"/>
          <xsd:enumeration value="15.2 Abrechung"/>
          <xsd:enumeration value="18.1 Weitere"/>
          <xsd:enumeration value="Allgemeines"/>
          <xsd:enumeration value="Betreuung: flexibel &amp; kommunal (Ganztagesschule)"/>
          <xsd:enumeration value="Betreuung: Verlässliche Grundschule"/>
          <xsd:enumeration value="Bewerbung / Beförderung"/>
          <xsd:enumeration value="Dienstunfall / Sachschaden"/>
          <xsd:enumeration value="Dokumente zur Fachberatung"/>
          <xsd:enumeration value="Einstellung"/>
          <xsd:enumeration value="Fachberater"/>
          <xsd:enumeration value="Fernbleiben vom Dienst"/>
          <xsd:enumeration value="Genehmigung"/>
          <xsd:enumeration value="Hausaufgabenbetreuung"/>
          <xsd:enumeration value="Honorare / Zuschüsse"/>
          <xsd:enumeration value="Hort"/>
          <xsd:enumeration value="Lehrerfortbildung (Ausland)"/>
          <xsd:enumeration value="Lehrerfortbildung (BRD)"/>
          <xsd:enumeration value="Prüfungskosten"/>
          <xsd:enumeration value="Reisekosten"/>
          <xsd:enumeration value="Schlüsselverzeichnis berufliche Schulen"/>
          <xsd:enumeration value="Schülerangelegenheiten"/>
          <xsd:enumeration value="Schüleraustausch (international)"/>
          <xsd:enumeration value="Soll-Ist Vergleich für berufliche Sonderschulen"/>
          <xsd:enumeration value="Teilzeit/Regelstundenmaß"/>
          <xsd:enumeration value="Urlaub/Dienstbefreiung"/>
          <xsd:enumeration value="Versetzung/Abordnung"/>
          <xsd:enumeration value="Zuschüsse an Schüler bzw. Heime"/>
          <xsd:enumeration value="Zuschüsse für Schulen"/>
        </xsd:restriction>
      </xsd:simpleType>
    </xsd:element>
    <xsd:element name="Schulart" ma:index="20" nillable="true" ma:displayName="Schulart" ma:internalName="Schular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rufliche Schule"/>
                    <xsd:enumeration value="Berufsfachschule"/>
                    <xsd:enumeration value="Berufsschule"/>
                    <xsd:enumeration value="Grundschule"/>
                    <xsd:enumeration value="Gymnasium"/>
                    <xsd:enumeration value="Hauptschule"/>
                    <xsd:enumeration value="Privatschule"/>
                    <xsd:enumeration value="Realschule"/>
                    <xsd:enumeration value="Sonderschule"/>
                  </xsd:restriction>
                </xsd:simpleType>
              </xsd:element>
            </xsd:sequence>
          </xsd:extension>
        </xsd:complexContent>
      </xsd:complexType>
    </xsd:element>
    <xsd:element name="Zielgruppe" ma:index="21" nillable="true" ma:displayName="Zielgruppe" ma:default="keine Zuweisung" ma:format="Dropdown" ma:internalName="Zielgruppe">
      <xsd:simpleType>
        <xsd:restriction base="dms:Choice">
          <xsd:enumeration value="Lehrpersonen"/>
          <xsd:enumeration value="Schüler"/>
          <xsd:enumeration value="Schulträger"/>
          <xsd:enumeration value="Schulleitung"/>
          <xsd:enumeration value="keine Zuweisung"/>
        </xsd:restriction>
      </xsd:simpleType>
    </xsd:element>
    <xsd:element name="AZ" ma:index="22" nillable="true" ma:displayName="AZ" ma:description="Aktenzeichen" ma:internalName="A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ema xmlns="aa787fdc-738f-42b6-858c-dd04f5cec382">Personalangelegenheiten der Lehrer</Thema>
    <Zielgruppe xmlns="aa787fdc-738f-42b6-858c-dd04f5cec382">Lehrpersonen</Zielgruppe>
    <TaxCatchAll xmlns="77a18adb-f851-4ef9-82c7-7dd03982d471">
      <Value>87</Value>
      <Value>83</Value>
      <Value>65</Value>
    </TaxCatchAll>
    <AZ xmlns="aa787fdc-738f-42b6-858c-dd04f5cec382">2.9.861</AZ>
    <Unterthema xmlns="aa787fdc-738f-42b6-858c-dd04f5cec382">Urlaub/Dienstbefreiung</Unterthema>
    <RoutingRuleDescription xmlns="http://schemas.microsoft.com/sharepoint/v3">2.9.861 Elternzeit Beamte-Hinweis</RoutingRuleDescription>
    <kdb41432144c4cdca10c978b4cdbd206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Merkblatt / Anleitung</TermName>
          <TermId xmlns="http://schemas.microsoft.com/office/infopath/2007/PartnerControls">209d62d9-badc-4131-a4ad-4aa24102c662</TermId>
        </TermInfo>
      </Terms>
    </kdb41432144c4cdca10c978b4cdbd206>
    <i6c2abccfc944910a52b89e3dd325170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Schule</TermName>
          <TermId xmlns="http://schemas.microsoft.com/office/infopath/2007/PartnerControls">e372dff6-df27-4ac4-87d1-a2d454677801</TermId>
        </TermInfo>
      </Terms>
    </i6c2abccfc944910a52b89e3dd325170>
    <Jahr xmlns="aa787fdc-738f-42b6-858c-dd04f5cec382">2016/10</Jahr>
    <l2262d87fef34707aeb1ab617e2e8490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Stuttgart</TermName>
          <TermId xmlns="http://schemas.microsoft.com/office/infopath/2007/PartnerControls">f45ec47b-8c76-40c9-88dc-0bee6f294437</TermId>
        </TermInfo>
      </Terms>
    </l2262d87fef34707aeb1ab617e2e8490>
    <Schulart xmlns="aa787fdc-738f-42b6-858c-dd04f5cec382"/>
  </documentManagement>
</p:properties>
</file>

<file path=customXml/itemProps1.xml><?xml version="1.0" encoding="utf-8"?>
<ds:datastoreItem xmlns:ds="http://schemas.openxmlformats.org/officeDocument/2006/customXml" ds:itemID="{1A497173-9448-4883-B2EB-052A9AAEBEDC}"/>
</file>

<file path=customXml/itemProps2.xml><?xml version="1.0" encoding="utf-8"?>
<ds:datastoreItem xmlns:ds="http://schemas.openxmlformats.org/officeDocument/2006/customXml" ds:itemID="{FC773F4F-958B-4FB2-BC17-75FDFB2333D2}"/>
</file>

<file path=customXml/itemProps3.xml><?xml version="1.0" encoding="utf-8"?>
<ds:datastoreItem xmlns:ds="http://schemas.openxmlformats.org/officeDocument/2006/customXml" ds:itemID="{0BB852D4-39C0-4D7D-996F-4C1C7FD5E6B4}"/>
</file>

<file path=customXml/itemProps4.xml><?xml version="1.0" encoding="utf-8"?>
<ds:datastoreItem xmlns:ds="http://schemas.openxmlformats.org/officeDocument/2006/customXml" ds:itemID="{1FD30349-1EEA-435E-9B71-0007A555A741}"/>
</file>

<file path=docProps/app.xml><?xml version="1.0" encoding="utf-8"?>
<Properties xmlns="http://schemas.openxmlformats.org/officeDocument/2006/extended-properties" xmlns:vt="http://schemas.openxmlformats.org/officeDocument/2006/docPropsVTypes">
  <Template>5F7E7E5E.dotm</Template>
  <TotalTime>0</TotalTime>
  <Pages>1</Pages>
  <Words>594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Baden-Württemberg</Company>
  <LinksUpToDate>false</LinksUpToDate>
  <CharactersWithSpaces>4333</CharactersWithSpaces>
  <SharedDoc>false</SharedDoc>
  <HLinks>
    <vt:vector size="6" baseType="variant">
      <vt:variant>
        <vt:i4>1114113</vt:i4>
      </vt:variant>
      <vt:variant>
        <vt:i4>0</vt:i4>
      </vt:variant>
      <vt:variant>
        <vt:i4>0</vt:i4>
      </vt:variant>
      <vt:variant>
        <vt:i4>5</vt:i4>
      </vt:variant>
      <vt:variant>
        <vt:lpwstr>http://www.stewi.lobw.de/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2.9.861 Elternzeit Beamte-Hinweis</dc:title>
  <dc:creator>Oberschulamt Stuttgart</dc:creator>
  <cp:lastModifiedBy>Küstner, Andreas (RPS)</cp:lastModifiedBy>
  <cp:revision>2</cp:revision>
  <cp:lastPrinted>2015-06-12T08:07:00Z</cp:lastPrinted>
  <dcterms:created xsi:type="dcterms:W3CDTF">2020-02-19T06:50:00Z</dcterms:created>
  <dcterms:modified xsi:type="dcterms:W3CDTF">2020-02-19T06:50:00Z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emenkategorie">
    <vt:lpwstr>87;#Schule|e372dff6-df27-4ac4-87d1-a2d454677801</vt:lpwstr>
  </property>
  <property fmtid="{D5CDD505-2E9C-101B-9397-08002B2CF9AE}" pid="3" name="Dokumentenart">
    <vt:lpwstr>65;#Merkblatt / Anleitung|209d62d9-badc-4131-a4ad-4aa24102c662</vt:lpwstr>
  </property>
  <property fmtid="{D5CDD505-2E9C-101B-9397-08002B2CF9AE}" pid="4" name="Haus">
    <vt:lpwstr>83;#Stuttgart|f45ec47b-8c76-40c9-88dc-0bee6f294437</vt:lpwstr>
  </property>
  <property fmtid="{D5CDD505-2E9C-101B-9397-08002B2CF9AE}" pid="5" name="ContentTypeId">
    <vt:lpwstr>0x010100CAC1C5DF2F8A4747BD5B292A85E79AE700AC30F10D46F6474CB65FED99C670E8DB</vt:lpwstr>
  </property>
</Properties>
</file>