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3CF" w:rsidRDefault="007C63CF">
      <w:pPr>
        <w:jc w:val="both"/>
        <w:rPr>
          <w:b/>
          <w:sz w:val="28"/>
        </w:rPr>
      </w:pPr>
      <w:bookmarkStart w:id="0" w:name="_GoBack"/>
      <w:bookmarkEnd w:id="0"/>
      <w:r>
        <w:rPr>
          <w:sz w:val="28"/>
        </w:rPr>
        <w:t>Regierungspräsidium Stuttgart</w:t>
      </w:r>
    </w:p>
    <w:p w:rsidR="007C63CF" w:rsidRDefault="007C63CF">
      <w:pPr>
        <w:jc w:val="both"/>
      </w:pPr>
    </w:p>
    <w:p w:rsidR="002634D0" w:rsidRDefault="002634D0">
      <w:pPr>
        <w:jc w:val="both"/>
      </w:pPr>
    </w:p>
    <w:p w:rsidR="002634D0" w:rsidRDefault="002634D0">
      <w:pPr>
        <w:jc w:val="both"/>
      </w:pPr>
    </w:p>
    <w:p w:rsidR="007C63CF" w:rsidRDefault="007C63CF">
      <w:pPr>
        <w:ind w:right="-171"/>
        <w:jc w:val="center"/>
        <w:rPr>
          <w:b/>
          <w:sz w:val="32"/>
        </w:rPr>
      </w:pPr>
      <w:r>
        <w:rPr>
          <w:b/>
          <w:sz w:val="32"/>
        </w:rPr>
        <w:t>Hinweise</w:t>
      </w:r>
    </w:p>
    <w:p w:rsidR="007C63CF" w:rsidRDefault="007C63CF">
      <w:pPr>
        <w:tabs>
          <w:tab w:val="left" w:pos="6946"/>
        </w:tabs>
        <w:jc w:val="center"/>
        <w:rPr>
          <w:b/>
          <w:sz w:val="36"/>
        </w:rPr>
      </w:pPr>
      <w:r>
        <w:rPr>
          <w:b/>
          <w:sz w:val="32"/>
        </w:rPr>
        <w:t>zur Elternzeit für Arbeitnehmerinnen und Arbeitnehmer</w:t>
      </w:r>
    </w:p>
    <w:p w:rsidR="007C63CF" w:rsidRDefault="007C63CF">
      <w:pPr>
        <w:tabs>
          <w:tab w:val="left" w:pos="6946"/>
        </w:tabs>
        <w:jc w:val="both"/>
        <w:rPr>
          <w:sz w:val="22"/>
        </w:rPr>
      </w:pPr>
    </w:p>
    <w:p w:rsidR="007C63CF" w:rsidRDefault="007C63CF" w:rsidP="0023530F">
      <w:pPr>
        <w:tabs>
          <w:tab w:val="left" w:pos="6946"/>
        </w:tabs>
        <w:spacing w:line="280" w:lineRule="atLeast"/>
        <w:jc w:val="both"/>
        <w:rPr>
          <w:sz w:val="23"/>
        </w:rPr>
      </w:pPr>
      <w:r>
        <w:rPr>
          <w:sz w:val="23"/>
        </w:rPr>
        <w:t xml:space="preserve">Nach § 15 Bundeserziehungsgeldgesetz bzw. § 15 Bundeselterngeld- und Elternzeitgesetz (für Geburten ab 1.1.2007) haben Arbeitnehmerinnen und Arbeitnehmer Anspruch auf Elternzeit, wenn sie insbesondere mit </w:t>
      </w:r>
      <w:r w:rsidRPr="0023530F">
        <w:rPr>
          <w:rFonts w:cs="Arial"/>
          <w:sz w:val="23"/>
        </w:rPr>
        <w:t>einem</w:t>
      </w:r>
      <w:r>
        <w:rPr>
          <w:sz w:val="23"/>
        </w:rPr>
        <w:t xml:space="preserve"> Kind, für das ihnen die Personensorge zusteht, in einem Haushalt leben und dieses Kind selbst betreuen und erziehen.</w:t>
      </w:r>
    </w:p>
    <w:p w:rsidR="007C63CF" w:rsidRDefault="007C63CF" w:rsidP="0023530F">
      <w:pPr>
        <w:tabs>
          <w:tab w:val="left" w:pos="6946"/>
        </w:tabs>
        <w:spacing w:line="280" w:lineRule="atLeast"/>
        <w:jc w:val="both"/>
        <w:rPr>
          <w:sz w:val="23"/>
        </w:rPr>
      </w:pPr>
      <w:r>
        <w:rPr>
          <w:sz w:val="23"/>
        </w:rPr>
        <w:t xml:space="preserve">Der Anspruch auf Elternzeit besteht bis zur Vollendung des dritten Lebensjahres eines Kindes. Die Zeit der Mutterschutzfrist nach § 6 Abs. 1 des Mutterschutzgesetzes wird auf die Begrenzung nach Satz 1 angerechnet. Bei mehreren Kindern besteht der Anspruch auf Elternzeit für jedes Kind, auch wenn sich die Zeiträume im Sinne von Satz 1 überschneiden. Ein Anteil von bis zu zwölf Monaten ist mit Zustimmung des Arbeitgebers auf die Zeit bis zur Vollendung des achten Lebensjahres übertragbar. </w:t>
      </w:r>
      <w:r w:rsidRPr="0023530F">
        <w:rPr>
          <w:rFonts w:cs="Arial"/>
          <w:sz w:val="23"/>
        </w:rPr>
        <w:t>Die</w:t>
      </w:r>
      <w:r>
        <w:rPr>
          <w:sz w:val="23"/>
        </w:rPr>
        <w:t xml:space="preserve"> Elternzeit kann, auch anteilig, von jedem Elternteil allein oder von beiden Elternteilen gemeinsam genommen werden, sie ist jedoch auf bis zu drei Jahre für jedes Kind begrenzt. </w:t>
      </w:r>
    </w:p>
    <w:p w:rsidR="007C63CF" w:rsidRDefault="007C63CF">
      <w:pPr>
        <w:tabs>
          <w:tab w:val="left" w:pos="6946"/>
        </w:tabs>
        <w:jc w:val="both"/>
        <w:rPr>
          <w:sz w:val="23"/>
        </w:rPr>
      </w:pPr>
    </w:p>
    <w:p w:rsidR="007C63CF" w:rsidRDefault="007C63CF" w:rsidP="0023530F">
      <w:pPr>
        <w:tabs>
          <w:tab w:val="left" w:pos="6946"/>
        </w:tabs>
        <w:spacing w:line="280" w:lineRule="atLeast"/>
        <w:jc w:val="both"/>
        <w:rPr>
          <w:sz w:val="23"/>
        </w:rPr>
      </w:pPr>
      <w:r>
        <w:rPr>
          <w:sz w:val="23"/>
        </w:rPr>
        <w:t xml:space="preserve">Die Elternzeit ist spätestens sechs bzw. sieben Wochen (bei Geburten ab 1.1.2007) vor dem Zeitpunkt, von dem ab sie in Anspruch genommen werden soll, zu beantragen. Gleichzeitig hat die Arbeitnehmerin/der Arbeitnehmer zu erklären, für welche Zeiten innerhalb von zwei Jahren er/sie die Elternzeit nehmen will. Die von den Elternteilen allein oder gemeinsam genommene Elternzeit kann auf zwei Zeitabschnitte verteilt werden. Eine Verteilung auf weitere Zeitabschnitte ist nur mit Zustimmung des </w:t>
      </w:r>
      <w:r w:rsidRPr="0023530F">
        <w:rPr>
          <w:rFonts w:cs="Arial"/>
          <w:sz w:val="23"/>
        </w:rPr>
        <w:t>Regierungspräsidiums</w:t>
      </w:r>
      <w:r>
        <w:rPr>
          <w:sz w:val="23"/>
        </w:rPr>
        <w:t xml:space="preserve"> möglich. Der entsprechende Antrag ist </w:t>
      </w:r>
      <w:r w:rsidR="00AC522E">
        <w:rPr>
          <w:sz w:val="23"/>
        </w:rPr>
        <w:t>elektronisch über das Verfahren STEWI (</w:t>
      </w:r>
      <w:hyperlink r:id="rId7" w:history="1">
        <w:r w:rsidR="00AC522E" w:rsidRPr="00F106A3">
          <w:rPr>
            <w:rStyle w:val="Hyperlink"/>
            <w:sz w:val="23"/>
          </w:rPr>
          <w:t>www.stewi.lobw.de</w:t>
        </w:r>
      </w:hyperlink>
      <w:r w:rsidR="00AC522E">
        <w:rPr>
          <w:sz w:val="23"/>
        </w:rPr>
        <w:t>)</w:t>
      </w:r>
      <w:r>
        <w:rPr>
          <w:sz w:val="23"/>
        </w:rPr>
        <w:t xml:space="preserve"> zu stellen.</w:t>
      </w:r>
    </w:p>
    <w:p w:rsidR="007C63CF" w:rsidRDefault="007C63CF" w:rsidP="0023530F">
      <w:pPr>
        <w:tabs>
          <w:tab w:val="left" w:pos="6946"/>
        </w:tabs>
        <w:spacing w:line="280" w:lineRule="atLeast"/>
        <w:jc w:val="both"/>
        <w:rPr>
          <w:sz w:val="23"/>
        </w:rPr>
      </w:pPr>
    </w:p>
    <w:p w:rsidR="007C63CF" w:rsidRDefault="007C63CF" w:rsidP="0023530F">
      <w:pPr>
        <w:tabs>
          <w:tab w:val="left" w:pos="6946"/>
        </w:tabs>
        <w:spacing w:line="280" w:lineRule="atLeast"/>
        <w:jc w:val="both"/>
        <w:rPr>
          <w:sz w:val="23"/>
        </w:rPr>
      </w:pPr>
      <w:r>
        <w:rPr>
          <w:sz w:val="23"/>
        </w:rPr>
        <w:t>Eine vorzeitige Beendigung oder Verlängerung der Elternzeit ist nur mit vorheriger Zustimmung des Regierungspräsidiums möglich.</w:t>
      </w:r>
      <w:r w:rsidR="00DB5CCD">
        <w:rPr>
          <w:sz w:val="23"/>
        </w:rPr>
        <w:t xml:space="preserve"> Auf Antrag und unter Vorlage einer ärztlichen Bescheinigung über den voraussichtlichen Geburtstermin kann jedoch eine bewilligte Elternzeit zur Inanspruchnahme der </w:t>
      </w:r>
      <w:r w:rsidR="00DB5CCD" w:rsidRPr="0023530F">
        <w:rPr>
          <w:rFonts w:cs="Arial"/>
          <w:sz w:val="23"/>
        </w:rPr>
        <w:t>Beschäftigungsverbote</w:t>
      </w:r>
      <w:r w:rsidR="00DB5CCD">
        <w:rPr>
          <w:sz w:val="23"/>
        </w:rPr>
        <w:t xml:space="preserve"> nach § 3 Abs. 2 und § 6 Abs. 1 </w:t>
      </w:r>
      <w:proofErr w:type="spellStart"/>
      <w:r w:rsidR="00DB5CCD">
        <w:rPr>
          <w:sz w:val="23"/>
        </w:rPr>
        <w:t>MuSchuG</w:t>
      </w:r>
      <w:proofErr w:type="spellEnd"/>
      <w:r w:rsidR="00DB5CCD">
        <w:rPr>
          <w:sz w:val="23"/>
        </w:rPr>
        <w:t xml:space="preserve"> vorzeitig beendet werden. </w:t>
      </w:r>
    </w:p>
    <w:p w:rsidR="007C63CF" w:rsidRDefault="007C63CF" w:rsidP="0023530F">
      <w:pPr>
        <w:tabs>
          <w:tab w:val="left" w:pos="6946"/>
        </w:tabs>
        <w:spacing w:line="280" w:lineRule="atLeast"/>
        <w:jc w:val="both"/>
        <w:rPr>
          <w:sz w:val="23"/>
        </w:rPr>
      </w:pPr>
    </w:p>
    <w:p w:rsidR="007C63CF" w:rsidRDefault="007C63CF" w:rsidP="0023530F">
      <w:pPr>
        <w:tabs>
          <w:tab w:val="left" w:pos="6946"/>
        </w:tabs>
        <w:spacing w:line="280" w:lineRule="atLeast"/>
        <w:jc w:val="both"/>
        <w:rPr>
          <w:sz w:val="23"/>
        </w:rPr>
      </w:pPr>
      <w:r>
        <w:rPr>
          <w:sz w:val="23"/>
        </w:rPr>
        <w:t>Während der Elternzeit ist eine Teilzeitbeschäftigung für jeden Elternteil, der eine Elternzeit nimmt, im Umfang von höchstens 30 Zeitstunden wöchentlich bezogen auf eine 41-Wochen-Stunde (im öffentlichen Schuldienst sind dies derzeit 73,17 % eines vollen Deputats) zulässig. Diese darf nur im Schuldienst ausgeübt werden, es sei denn, es wird eine Ausnahme hiervon zugelassen.</w:t>
      </w:r>
    </w:p>
    <w:p w:rsidR="007C63CF" w:rsidRDefault="007C63CF" w:rsidP="0023530F">
      <w:pPr>
        <w:tabs>
          <w:tab w:val="left" w:pos="6946"/>
        </w:tabs>
        <w:spacing w:line="280" w:lineRule="atLeast"/>
        <w:jc w:val="both"/>
        <w:rPr>
          <w:sz w:val="23"/>
        </w:rPr>
      </w:pPr>
    </w:p>
    <w:p w:rsidR="007C63CF" w:rsidRDefault="007C63CF" w:rsidP="0023530F">
      <w:pPr>
        <w:tabs>
          <w:tab w:val="left" w:pos="6946"/>
        </w:tabs>
        <w:spacing w:line="280" w:lineRule="atLeast"/>
        <w:jc w:val="both"/>
        <w:rPr>
          <w:sz w:val="23"/>
        </w:rPr>
      </w:pPr>
      <w:r>
        <w:rPr>
          <w:sz w:val="23"/>
        </w:rPr>
        <w:t>Nach Ablauf der Elternzeit besteht für Arbeitnehmerinnen und Arbeitnehmer, auf deren Arbeitsverhältnis der TV-L Anwendung findet, die Möglichkeit einer Beurlaubung ohne Entgelt gemäß § 28 TV-L bzw. bei Vorliegen eines Vollzeitarbeitsverhältnisses einer auch befristeten Teilzeitbeschäftigung gemäß § 11 TV-L.</w:t>
      </w:r>
    </w:p>
    <w:p w:rsidR="007C63CF" w:rsidRDefault="007C63CF" w:rsidP="0023530F">
      <w:pPr>
        <w:tabs>
          <w:tab w:val="left" w:pos="6946"/>
        </w:tabs>
        <w:spacing w:line="280" w:lineRule="atLeast"/>
        <w:jc w:val="both"/>
        <w:rPr>
          <w:sz w:val="23"/>
        </w:rPr>
      </w:pPr>
    </w:p>
    <w:p w:rsidR="007C63CF" w:rsidRDefault="006C6FA7" w:rsidP="0023530F">
      <w:pPr>
        <w:tabs>
          <w:tab w:val="left" w:pos="6946"/>
        </w:tabs>
        <w:spacing w:line="280" w:lineRule="atLeast"/>
        <w:jc w:val="both"/>
        <w:rPr>
          <w:rFonts w:cs="Arial"/>
          <w:sz w:val="23"/>
        </w:rPr>
      </w:pPr>
      <w:r>
        <w:rPr>
          <w:rFonts w:cs="Arial"/>
          <w:noProof/>
          <w:sz w:val="23"/>
        </w:rPr>
        <mc:AlternateContent>
          <mc:Choice Requires="wps">
            <w:drawing>
              <wp:anchor distT="0" distB="0" distL="114300" distR="114300" simplePos="0" relativeHeight="251657728" behindDoc="0" locked="0" layoutInCell="1" allowOverlap="1">
                <wp:simplePos x="0" y="0"/>
                <wp:positionH relativeFrom="column">
                  <wp:posOffset>-221615</wp:posOffset>
                </wp:positionH>
                <wp:positionV relativeFrom="paragraph">
                  <wp:posOffset>397510</wp:posOffset>
                </wp:positionV>
                <wp:extent cx="120015" cy="98298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 cy="982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63CF" w:rsidRDefault="007C63CF">
                            <w:pPr>
                              <w:rPr>
                                <w:b/>
                                <w:bCs/>
                                <w:sz w:val="16"/>
                              </w:rPr>
                            </w:pPr>
                            <w:r>
                              <w:rPr>
                                <w:b/>
                                <w:bCs/>
                                <w:sz w:val="16"/>
                              </w:rPr>
                              <w:t>0</w:t>
                            </w:r>
                            <w:r w:rsidR="002634D0">
                              <w:rPr>
                                <w:b/>
                                <w:bCs/>
                                <w:sz w:val="16"/>
                              </w:rPr>
                              <w:t>6</w:t>
                            </w:r>
                            <w:r>
                              <w:rPr>
                                <w:b/>
                                <w:bCs/>
                                <w:sz w:val="16"/>
                              </w:rPr>
                              <w:t>/</w:t>
                            </w:r>
                            <w:r w:rsidR="001E5121">
                              <w:rPr>
                                <w:b/>
                                <w:bCs/>
                                <w:sz w:val="16"/>
                              </w:rPr>
                              <w:t>1</w:t>
                            </w:r>
                            <w:r w:rsidR="00FC1C2E">
                              <w:rPr>
                                <w:b/>
                                <w:bCs/>
                                <w:sz w:val="16"/>
                              </w:rPr>
                              <w:t>5</w:t>
                            </w:r>
                            <w:r>
                              <w:rPr>
                                <w:b/>
                                <w:bCs/>
                                <w:sz w:val="16"/>
                              </w:rPr>
                              <w:t>-2.9.856</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7.45pt;margin-top:31.3pt;width:9.45pt;height:7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" stroked="f">
                <v:textbox style="layout-flow:vertical;mso-layout-flow-alt:bottom-to-top" inset="0,0,0,0">
                  <w:txbxContent>
                    <w:p w:rsidR="007C63CF" w:rsidRDefault="007C63CF">
                      <w:pPr>
                        <w:rPr>
                          <w:b/>
                          <w:bCs/>
                          <w:sz w:val="16"/>
                        </w:rPr>
                      </w:pPr>
                      <w:r>
                        <w:rPr>
                          <w:b/>
                          <w:bCs/>
                          <w:sz w:val="16"/>
                        </w:rPr>
                        <w:t>0</w:t>
                      </w:r>
                      <w:r w:rsidR="002634D0">
                        <w:rPr>
                          <w:b/>
                          <w:bCs/>
                          <w:sz w:val="16"/>
                        </w:rPr>
                        <w:t>6</w:t>
                      </w:r>
                      <w:r>
                        <w:rPr>
                          <w:b/>
                          <w:bCs/>
                          <w:sz w:val="16"/>
                        </w:rPr>
                        <w:t>/</w:t>
                      </w:r>
                      <w:r w:rsidR="001E5121">
                        <w:rPr>
                          <w:b/>
                          <w:bCs/>
                          <w:sz w:val="16"/>
                        </w:rPr>
                        <w:t>1</w:t>
                      </w:r>
                      <w:r w:rsidR="00FC1C2E">
                        <w:rPr>
                          <w:b/>
                          <w:bCs/>
                          <w:sz w:val="16"/>
                        </w:rPr>
                        <w:t>5</w:t>
                      </w:r>
                      <w:r>
                        <w:rPr>
                          <w:b/>
                          <w:bCs/>
                          <w:sz w:val="16"/>
                        </w:rPr>
                        <w:t>-2.9.856</w:t>
                      </w:r>
                    </w:p>
                  </w:txbxContent>
                </v:textbox>
              </v:shape>
            </w:pict>
          </mc:Fallback>
        </mc:AlternateContent>
      </w:r>
      <w:r w:rsidR="007C63CF">
        <w:rPr>
          <w:rFonts w:cs="Arial"/>
          <w:sz w:val="23"/>
        </w:rPr>
        <w:t xml:space="preserve">Wer mit einem Kind, für das ihm die Personensorge zusteht, in einem Haushalt lebt, dieses Kind selbst </w:t>
      </w:r>
      <w:r w:rsidR="007C63CF">
        <w:rPr>
          <w:sz w:val="23"/>
        </w:rPr>
        <w:t>betreut</w:t>
      </w:r>
      <w:r w:rsidR="007C63CF">
        <w:rPr>
          <w:rFonts w:cs="Arial"/>
          <w:sz w:val="23"/>
        </w:rPr>
        <w:t xml:space="preserve"> und erzieht </w:t>
      </w:r>
      <w:r w:rsidR="007C63CF">
        <w:rPr>
          <w:rFonts w:cs="Arial"/>
          <w:b/>
          <w:sz w:val="23"/>
        </w:rPr>
        <w:t>und</w:t>
      </w:r>
      <w:r w:rsidR="007C63CF">
        <w:rPr>
          <w:rFonts w:cs="Arial"/>
          <w:sz w:val="23"/>
        </w:rPr>
        <w:t xml:space="preserve"> keine oder keine volle Erwerbstätigkeit ausübt, hat unter bestimmten Voraussetzungen Anspruch auf  Elterngeld</w:t>
      </w:r>
      <w:r w:rsidR="002634D0">
        <w:rPr>
          <w:rFonts w:cs="Arial"/>
          <w:sz w:val="23"/>
        </w:rPr>
        <w:t>.</w:t>
      </w:r>
      <w:r w:rsidR="007C63CF">
        <w:rPr>
          <w:rFonts w:cs="Arial"/>
          <w:sz w:val="23"/>
        </w:rPr>
        <w:t xml:space="preserve"> Das Elterngeld muss schriftlich bei der L-Bank, 76113 Karlsruhe, beantragt werden. Der Antrag sollte möglichst bald nach Vorliegen der Antragsvoraussetzungen gestellt werden. Elterngeld kann rückwirkend höchstens für die letzten drei Monate vor dem Monat des Antragseingangs gezahlt werden. Antragsformulare sind beim Bürgermeisteramt des Wohnsitzes erhältlich. Weitere Informationen, auch Antragsvordrucke und Gesetzestexte, finden Sie auf den Internetseiten der L-Bank (http://www.l-bank.de). </w:t>
      </w:r>
    </w:p>
    <w:sectPr w:rsidR="007C63CF">
      <w:pgSz w:w="11907" w:h="16840"/>
      <w:pgMar w:top="851" w:right="851"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22E"/>
    <w:rsid w:val="001E5121"/>
    <w:rsid w:val="0023530F"/>
    <w:rsid w:val="002634D0"/>
    <w:rsid w:val="0029402D"/>
    <w:rsid w:val="005B3DF9"/>
    <w:rsid w:val="005C03EE"/>
    <w:rsid w:val="005E6606"/>
    <w:rsid w:val="006C6FA7"/>
    <w:rsid w:val="007C63CF"/>
    <w:rsid w:val="00AC522E"/>
    <w:rsid w:val="00AF65CB"/>
    <w:rsid w:val="00BC4BBA"/>
    <w:rsid w:val="00D314FC"/>
    <w:rsid w:val="00DA2DE3"/>
    <w:rsid w:val="00DB5CCD"/>
    <w:rsid w:val="00F106A3"/>
    <w:rsid w:val="00FC1C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D089D99-8DDB-4B73-AB24-AB959F89B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F106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file:///C:\Users\KuestnerA\AppData\Local\Temp\www.stewi.lobw.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hema xmlns="aa787fdc-738f-42b6-858c-dd04f5cec382">Zuwendung an die Träger von Betreuungsangeboten</Thema>
    <Zielgruppe xmlns="aa787fdc-738f-42b6-858c-dd04f5cec382">keine Zuweisung</Zielgruppe>
    <TaxCatchAll xmlns="77a18adb-f851-4ef9-82c7-7dd03982d471">
      <Value>87</Value>
      <Value>64</Value>
      <Value>62</Value>
    </TaxCatchAll>
    <AZ xmlns="aa787fdc-738f-42b6-858c-dd04f5cec382" xsi:nil="true"/>
    <Unterthema xmlns="aa787fdc-738f-42b6-858c-dd04f5cec382" xsi:nil="true"/>
    <RoutingRuleDescription xmlns="http://schemas.microsoft.com/sharepoint/v3">2.9.856 Elternzeit Arbeitnehmer-Hinweis</RoutingRuleDescription>
    <kdb41432144c4cdca10c978b4cdbd206 xmlns="77a18adb-f851-4ef9-82c7-7dd03982d471">
      <Terms xmlns="http://schemas.microsoft.com/office/infopath/2007/PartnerControls">
        <TermInfo xmlns="http://schemas.microsoft.com/office/infopath/2007/PartnerControls">
          <TermName xmlns="http://schemas.microsoft.com/office/infopath/2007/PartnerControls">Formular</TermName>
          <TermId xmlns="http://schemas.microsoft.com/office/infopath/2007/PartnerControls">7fc6d72f-4f6f-4b39-8392-6605a3452c2e</TermId>
        </TermInfo>
      </Terms>
    </kdb41432144c4cdca10c978b4cdbd206>
    <i6c2abccfc944910a52b89e3dd325170 xmlns="77a18adb-f851-4ef9-82c7-7dd03982d471">
      <Terms xmlns="http://schemas.microsoft.com/office/infopath/2007/PartnerControls">
        <TermInfo xmlns="http://schemas.microsoft.com/office/infopath/2007/PartnerControls">
          <TermName xmlns="http://schemas.microsoft.com/office/infopath/2007/PartnerControls">Schule</TermName>
          <TermId xmlns="http://schemas.microsoft.com/office/infopath/2007/PartnerControls">e372dff6-df27-4ac4-87d1-a2d454677801</TermId>
        </TermInfo>
      </Terms>
    </i6c2abccfc944910a52b89e3dd325170>
    <Jahr xmlns="aa787fdc-738f-42b6-858c-dd04f5cec382" xsi:nil="true"/>
    <l2262d87fef34707aeb1ab617e2e8490 xmlns="77a18adb-f851-4ef9-82c7-7dd03982d471">
      <Terms xmlns="http://schemas.microsoft.com/office/infopath/2007/PartnerControls">
        <TermInfo xmlns="http://schemas.microsoft.com/office/infopath/2007/PartnerControls">
          <TermName xmlns="http://schemas.microsoft.com/office/infopath/2007/PartnerControls">Alle RP</TermName>
          <TermId xmlns="http://schemas.microsoft.com/office/infopath/2007/PartnerControls">14bb10d8-e93a-427c-bb47-3fa97f492241</TermId>
        </TermInfo>
      </Terms>
    </l2262d87fef34707aeb1ab617e2e8490>
    <Schulart xmlns="aa787fdc-738f-42b6-858c-dd04f5cec38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P-Dokument" ma:contentTypeID="0x010100CAC1C5DF2F8A4747BD5B292A85E79AE700AC30F10D46F6474CB65FED99C670E8DB" ma:contentTypeVersion="22" ma:contentTypeDescription="Dokumente mit Hauszuordnung (muss) und Thema (kann) als Metadaten" ma:contentTypeScope="" ma:versionID="ea060fb66f7927fcf0920d36f13b93b8">
  <xsd:schema xmlns:xsd="http://www.w3.org/2001/XMLSchema" xmlns:xs="http://www.w3.org/2001/XMLSchema" xmlns:p="http://schemas.microsoft.com/office/2006/metadata/properties" xmlns:ns1="http://schemas.microsoft.com/sharepoint/v3" xmlns:ns2="77a18adb-f851-4ef9-82c7-7dd03982d471" xmlns:ns3="aa787fdc-738f-42b6-858c-dd04f5cec382" targetNamespace="http://schemas.microsoft.com/office/2006/metadata/properties" ma:root="true" ma:fieldsID="d5cbb1598add98a1269f9b43f16dae30" ns1:_="" ns2:_="" ns3:_="">
    <xsd:import namespace="http://schemas.microsoft.com/sharepoint/v3"/>
    <xsd:import namespace="77a18adb-f851-4ef9-82c7-7dd03982d471"/>
    <xsd:import namespace="aa787fdc-738f-42b6-858c-dd04f5cec382"/>
    <xsd:element name="properties">
      <xsd:complexType>
        <xsd:sequence>
          <xsd:element name="documentManagement">
            <xsd:complexType>
              <xsd:all>
                <xsd:element ref="ns1:RoutingRuleDescription"/>
                <xsd:element ref="ns2:l2262d87fef34707aeb1ab617e2e8490" minOccurs="0"/>
                <xsd:element ref="ns2:TaxCatchAll" minOccurs="0"/>
                <xsd:element ref="ns2:TaxCatchAllLabel" minOccurs="0"/>
                <xsd:element ref="ns2:i6c2abccfc944910a52b89e3dd325170" minOccurs="0"/>
                <xsd:element ref="ns2:kdb41432144c4cdca10c978b4cdbd206" minOccurs="0"/>
                <xsd:element ref="ns3:Jahr" minOccurs="0"/>
                <xsd:element ref="ns3:Thema" minOccurs="0"/>
                <xsd:element ref="ns3:Unterthema" minOccurs="0"/>
                <xsd:element ref="ns3:Schulart" minOccurs="0"/>
                <xsd:element ref="ns3:Zielgruppe" minOccurs="0"/>
                <xsd:element ref="ns3:A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8" ma:displayName="Beschreibung"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a18adb-f851-4ef9-82c7-7dd03982d471" elementFormDefault="qualified">
    <xsd:import namespace="http://schemas.microsoft.com/office/2006/documentManagement/types"/>
    <xsd:import namespace="http://schemas.microsoft.com/office/infopath/2007/PartnerControls"/>
    <xsd:element name="l2262d87fef34707aeb1ab617e2e8490" ma:index="9" ma:taxonomy="true" ma:internalName="l2262d87fef34707aeb1ab617e2e8490" ma:taxonomyFieldName="Haus" ma:displayName="Zuständigkeit" ma:readOnly="false" ma:default="62;#Alle RP|14bb10d8-e93a-427c-bb47-3fa97f492241" ma:fieldId="{52262d87-fef3-4707-aeb1-ab617e2e8490}" ma:sspId="9ae9b296-76c7-4662-acbc-b4a5de9d2b29" ma:termSetId="69183d16-92de-40f4-ab7a-ac0b00c8d372" ma:anchorId="00000000-0000-0000-0000-000000000000" ma:open="false" ma:isKeyword="false">
      <xsd:complexType>
        <xsd:sequence>
          <xsd:element ref="pc:Terms" minOccurs="0" maxOccurs="1"/>
        </xsd:sequence>
      </xsd:complexType>
    </xsd:element>
    <xsd:element name="TaxCatchAll" ma:index="10" nillable="true" ma:displayName="Taxonomiespalte &quot;Alle abfangen&quot;" ma:hidden="true" ma:list="{0394b03c-94f8-44e1-b3f4-a2606ca936ba}" ma:internalName="TaxCatchAll" ma:showField="CatchAllData" ma:web="77a18adb-f851-4ef9-82c7-7dd03982d471">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iespalte &quot;Alle abfangen&quot;1" ma:hidden="true" ma:list="{0394b03c-94f8-44e1-b3f4-a2606ca936ba}" ma:internalName="TaxCatchAllLabel" ma:readOnly="true" ma:showField="CatchAllDataLabel" ma:web="77a18adb-f851-4ef9-82c7-7dd03982d471">
      <xsd:complexType>
        <xsd:complexContent>
          <xsd:extension base="dms:MultiChoiceLookup">
            <xsd:sequence>
              <xsd:element name="Value" type="dms:Lookup" maxOccurs="unbounded" minOccurs="0" nillable="true"/>
            </xsd:sequence>
          </xsd:extension>
        </xsd:complexContent>
      </xsd:complexType>
    </xsd:element>
    <xsd:element name="i6c2abccfc944910a52b89e3dd325170" ma:index="13" nillable="true" ma:taxonomy="true" ma:internalName="i6c2abccfc944910a52b89e3dd325170" ma:taxonomyFieldName="Themenkategorie" ma:displayName="Themenkategorie" ma:readOnly="false" ma:default="87;#Schule|e372dff6-df27-4ac4-87d1-a2d454677801" ma:fieldId="{26c2abcc-fc94-4910-a52b-89e3dd325170}" ma:sspId="9ae9b296-76c7-4662-acbc-b4a5de9d2b29" ma:termSetId="01b8455e-4422-4082-bf9c-b86330573123" ma:anchorId="00000000-0000-0000-0000-000000000000" ma:open="false" ma:isKeyword="false">
      <xsd:complexType>
        <xsd:sequence>
          <xsd:element ref="pc:Terms" minOccurs="0" maxOccurs="1"/>
        </xsd:sequence>
      </xsd:complexType>
    </xsd:element>
    <xsd:element name="kdb41432144c4cdca10c978b4cdbd206" ma:index="15" nillable="true" ma:taxonomy="true" ma:internalName="kdb41432144c4cdca10c978b4cdbd206" ma:taxonomyFieldName="Dokumentenart" ma:displayName="Dokumentenart" ma:readOnly="false" ma:default="64;#Formular|7fc6d72f-4f6f-4b39-8392-6605a3452c2e" ma:fieldId="{4db41432-144c-4cdc-a10c-978b4cdbd206}" ma:sspId="9ae9b296-76c7-4662-acbc-b4a5de9d2b29" ma:termSetId="a662791e-ed76-447d-bf52-bbade1cd4e6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787fdc-738f-42b6-858c-dd04f5cec382" elementFormDefault="qualified">
    <xsd:import namespace="http://schemas.microsoft.com/office/2006/documentManagement/types"/>
    <xsd:import namespace="http://schemas.microsoft.com/office/infopath/2007/PartnerControls"/>
    <xsd:element name="Jahr" ma:index="17" nillable="true" ma:displayName="Stand" ma:description="Jahrgang oder Veröffentlichungszeitpunkt" ma:internalName="Jahr">
      <xsd:simpleType>
        <xsd:restriction base="dms:Text">
          <xsd:maxLength value="255"/>
        </xsd:restriction>
      </xsd:simpleType>
    </xsd:element>
    <xsd:element name="Thema" ma:index="18" nillable="true" ma:displayName="Thema" ma:default="Zuwendung an die Träger von Betreuungsangeboten" ma:format="Dropdown" ma:internalName="Thema">
      <xsd:simpleType>
        <xsd:restriction base="dms:Choice">
          <xsd:enumeration value="01. Schülerinnen / Schüler"/>
          <xsd:enumeration value="02. Personalangelegenheiten der Lehrer"/>
          <xsd:enumeration value="03. Kosten"/>
          <xsd:enumeration value="06. Privatschulen"/>
          <xsd:enumeration value="07. Prüfungswesen"/>
          <xsd:enumeration value="10. Beratung für Lehrerinnen + Lehrer"/>
          <xsd:enumeration value="15. Schulen nach §28 LKJGH"/>
          <xsd:enumeration value="18. Sonstiges"/>
          <xsd:enumeration value="19. Berufliche Schulen weitere Formulare"/>
          <xsd:enumeration value="20. Schulen"/>
          <xsd:enumeration value="Berufliche Schulen: Formulare + Vordrucke"/>
          <xsd:enumeration value="Kosten"/>
          <xsd:enumeration value="Personalangelegenheiten der Lehrer"/>
          <xsd:enumeration value="Privatschulen"/>
          <xsd:enumeration value="Prüfungswesen"/>
          <xsd:enumeration value="Schulen nach § 28 LKJHG"/>
          <xsd:enumeration value="Sonstiges"/>
          <xsd:enumeration value="Zuwendung an die Träger von Betreuungsangeboten"/>
        </xsd:restriction>
      </xsd:simpleType>
    </xsd:element>
    <xsd:element name="Unterthema" ma:index="19" nillable="true" ma:displayName="Unterthema" ma:format="Dropdown" ma:internalName="Unterthema">
      <xsd:simpleType>
        <xsd:restriction base="dms:Choice">
          <xsd:enumeration value="2.0 Allgemeines"/>
          <xsd:enumeration value="2.2 Einstellung"/>
          <xsd:enumeration value="2.5 Beförderung / Amtsübertragung / Eingruppierung"/>
          <xsd:enumeration value="2.7 Versetzung / Abordnung"/>
          <xsd:enumeration value="2.8 Teilzeit / Regelstundenmaoß"/>
          <xsd:enumeration value="2.9 Urlaub / Dienstbefreiung"/>
          <xsd:enumeration value="2.100 Lehrerfortbildung in Deutschland"/>
          <xsd:enumeration value="2.102 Lehrerfortbildung im Ausland"/>
          <xsd:enumeration value="2.11 Fernbleiben vom Dienst"/>
          <xsd:enumeration value="2.14 Dienstunfall / Sachschaden"/>
          <xsd:enumeration value="3.0 Hausaufgabenbetreuung"/>
          <xsd:enumeration value="3.3 Reisekosten"/>
          <xsd:enumeration value="3.4 Prüfungskosten"/>
          <xsd:enumeration value="3.5 Honorare"/>
          <xsd:enumeration value="3.6 Internationaler Schüleraustausch"/>
          <xsd:enumeration value="3.7 Zuschüsse an Schüler bzw. Heime"/>
          <xsd:enumeration value="6.1 Genehmigung"/>
          <xsd:enumeration value="6.2 Zuschüsse für Privatschulen"/>
          <xsd:enumeration value="7.4 Gymnasien"/>
          <xsd:enumeration value="7.5 Berufliche Schulen"/>
          <xsd:enumeration value="15.1 Bedarfsmeldung"/>
          <xsd:enumeration value="15.2 Abrechung"/>
          <xsd:enumeration value="18.1 Weitere"/>
          <xsd:enumeration value="Allgemeines"/>
          <xsd:enumeration value="Betreuung: flexibel &amp; kommunal (Ganztagesschule)"/>
          <xsd:enumeration value="Betreuung: Verlässliche Grundschule"/>
          <xsd:enumeration value="Bewerbung / Beförderung"/>
          <xsd:enumeration value="Dienstunfall / Sachschaden"/>
          <xsd:enumeration value="Dokumente zur Fachberatung"/>
          <xsd:enumeration value="Einstellung"/>
          <xsd:enumeration value="Fachberater"/>
          <xsd:enumeration value="Fernbleiben vom Dienst"/>
          <xsd:enumeration value="Genehmigung"/>
          <xsd:enumeration value="Hausaufgabenbetreuung"/>
          <xsd:enumeration value="Honorare / Zuschüsse"/>
          <xsd:enumeration value="Hort"/>
          <xsd:enumeration value="Lehrerfortbildung (Ausland)"/>
          <xsd:enumeration value="Lehrerfortbildung (BRD)"/>
          <xsd:enumeration value="Prüfungskosten"/>
          <xsd:enumeration value="Reisekosten"/>
          <xsd:enumeration value="Schlüsselverzeichnis berufliche Schulen"/>
          <xsd:enumeration value="Schülerangelegenheiten"/>
          <xsd:enumeration value="Schüleraustausch (international)"/>
          <xsd:enumeration value="Soll-Ist Vergleich für berufliche Sonderschulen"/>
          <xsd:enumeration value="Teilzeit/Regelstundenmaß"/>
          <xsd:enumeration value="Urlaub/Dienstbefreiung"/>
          <xsd:enumeration value="Versetzung/Abordnung"/>
          <xsd:enumeration value="Zuschüsse an Schüler bzw. Heime"/>
          <xsd:enumeration value="Zuschüsse für Schulen"/>
        </xsd:restriction>
      </xsd:simpleType>
    </xsd:element>
    <xsd:element name="Schulart" ma:index="20" nillable="true" ma:displayName="Schulart" ma:internalName="Schulart">
      <xsd:complexType>
        <xsd:complexContent>
          <xsd:extension base="dms:MultiChoice">
            <xsd:sequence>
              <xsd:element name="Value" maxOccurs="unbounded" minOccurs="0" nillable="true">
                <xsd:simpleType>
                  <xsd:restriction base="dms:Choice">
                    <xsd:enumeration value="Berufliche Schule"/>
                    <xsd:enumeration value="Berufsfachschule"/>
                    <xsd:enumeration value="Berufsschule"/>
                    <xsd:enumeration value="Grundschule"/>
                    <xsd:enumeration value="Gymnasium"/>
                    <xsd:enumeration value="Hauptschule"/>
                    <xsd:enumeration value="Privatschule"/>
                    <xsd:enumeration value="Realschule"/>
                    <xsd:enumeration value="Sonderschule"/>
                  </xsd:restriction>
                </xsd:simpleType>
              </xsd:element>
            </xsd:sequence>
          </xsd:extension>
        </xsd:complexContent>
      </xsd:complexType>
    </xsd:element>
    <xsd:element name="Zielgruppe" ma:index="21" nillable="true" ma:displayName="Zielgruppe" ma:default="keine Zuweisung" ma:format="Dropdown" ma:internalName="Zielgruppe">
      <xsd:simpleType>
        <xsd:restriction base="dms:Choice">
          <xsd:enumeration value="Lehrpersonen"/>
          <xsd:enumeration value="Schüler"/>
          <xsd:enumeration value="Schulträger"/>
          <xsd:enumeration value="Schulleitung"/>
          <xsd:enumeration value="keine Zuweisung"/>
        </xsd:restriction>
      </xsd:simpleType>
    </xsd:element>
    <xsd:element name="AZ" ma:index="22" nillable="true" ma:displayName="AZ" ma:description="Aktenzeichen" ma:internalName="AZ">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F95840-D866-445B-82BF-C14F9497606A}">
  <ds:schemaRefs>
    <ds:schemaRef ds:uri="http://purl.org/dc/elements/1.1/"/>
    <ds:schemaRef ds:uri="http://schemas.microsoft.com/office/2006/metadata/properties"/>
    <ds:schemaRef ds:uri="http://schemas.microsoft.com/sharepoint/v3"/>
    <ds:schemaRef ds:uri="http://schemas.openxmlformats.org/package/2006/metadata/core-properties"/>
    <ds:schemaRef ds:uri="http://purl.org/dc/terms/"/>
    <ds:schemaRef ds:uri="77a18adb-f851-4ef9-82c7-7dd03982d471"/>
    <ds:schemaRef ds:uri="http://schemas.microsoft.com/office/infopath/2007/PartnerControls"/>
    <ds:schemaRef ds:uri="http://schemas.microsoft.com/office/2006/documentManagement/types"/>
    <ds:schemaRef ds:uri="aa787fdc-738f-42b6-858c-dd04f5cec382"/>
    <ds:schemaRef ds:uri="http://www.w3.org/XML/1998/namespace"/>
    <ds:schemaRef ds:uri="http://purl.org/dc/dcmitype/"/>
  </ds:schemaRefs>
</ds:datastoreItem>
</file>

<file path=customXml/itemProps2.xml><?xml version="1.0" encoding="utf-8"?>
<ds:datastoreItem xmlns:ds="http://schemas.openxmlformats.org/officeDocument/2006/customXml" ds:itemID="{61188136-4B23-4B04-B1C2-6BF378D811D4}">
  <ds:schemaRefs>
    <ds:schemaRef ds:uri="http://schemas.microsoft.com/sharepoint/v3/contenttype/forms"/>
  </ds:schemaRefs>
</ds:datastoreItem>
</file>

<file path=customXml/itemProps3.xml><?xml version="1.0" encoding="utf-8"?>
<ds:datastoreItem xmlns:ds="http://schemas.openxmlformats.org/officeDocument/2006/customXml" ds:itemID="{413E157F-3E26-4EBA-884B-C1BB4502F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a18adb-f851-4ef9-82c7-7dd03982d471"/>
    <ds:schemaRef ds:uri="aa787fdc-738f-42b6-858c-dd04f5cec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3121</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2.9.856 Elternzeit Arbeitnehmer-Hinweis</vt:lpstr>
    </vt:vector>
  </TitlesOfParts>
  <Company>Baden-Württemberg</Company>
  <LinksUpToDate>false</LinksUpToDate>
  <CharactersWithSpaces>3609</CharactersWithSpaces>
  <SharedDoc>false</SharedDoc>
  <HLinks>
    <vt:vector size="6" baseType="variant">
      <vt:variant>
        <vt:i4>1572864</vt:i4>
      </vt:variant>
      <vt:variant>
        <vt:i4>0</vt:i4>
      </vt:variant>
      <vt:variant>
        <vt:i4>0</vt:i4>
      </vt:variant>
      <vt:variant>
        <vt:i4>5</vt:i4>
      </vt:variant>
      <vt:variant>
        <vt:lpwstr>C:\Users\KuestnerA\AppData\Local\Temp\www.stewi.lobw.de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2.9.856 Elternzeit Arbeitnehmer-Hinweis</dc:title>
  <dc:creator>Oberschulamt Stuttgart</dc:creator>
  <cp:lastModifiedBy>Buchmeier-Mach, Brigitte (SSA Nürtingen)</cp:lastModifiedBy>
  <cp:revision>2</cp:revision>
  <cp:lastPrinted>2007-01-18T10:32:00Z</cp:lastPrinted>
  <dcterms:created xsi:type="dcterms:W3CDTF">2020-10-08T11:19:00Z</dcterms:created>
  <dcterms:modified xsi:type="dcterms:W3CDTF">2020-10-08T11:19:00Z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0x010100CAC1C5DF2F8A4747BD5B292A85E79AE700AC30F10D46F6474CB65FED99C670E8DB</vt:lpwstr>
  </property>
  <property fmtid="{D5CDD505-2E9C-101B-9397-08002B2CF9AE}" pid="3" name="Haus">
    <vt:lpwstr>62;#Alle RP|14bb10d8-e93a-427c-bb47-3fa97f492241</vt:lpwstr>
  </property>
  <property fmtid="{D5CDD505-2E9C-101B-9397-08002B2CF9AE}" pid="4" name="Themenkategorie">
    <vt:lpwstr>87;#Schule|e372dff6-df27-4ac4-87d1-a2d454677801</vt:lpwstr>
  </property>
  <property fmtid="{D5CDD505-2E9C-101B-9397-08002B2CF9AE}" pid="5" name="Dokumentenart">
    <vt:lpwstr>64;#Formular|7fc6d72f-4f6f-4b39-8392-6605a3452c2e</vt:lpwstr>
  </property>
</Properties>
</file>